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1E184">
      <w:pPr>
        <w:pStyle w:val="2"/>
        <w:pageBreakBefore w:val="0"/>
        <w:widowControl w:val="0"/>
        <w:kinsoku/>
        <w:wordWrap/>
        <w:overflowPunct/>
        <w:topLinePunct w:val="0"/>
        <w:autoSpaceDE/>
        <w:autoSpaceDN/>
        <w:bidi w:val="0"/>
        <w:adjustRightInd/>
        <w:snapToGrid/>
        <w:spacing w:line="520" w:lineRule="exact"/>
        <w:jc w:val="left"/>
        <w:textAlignment w:val="auto"/>
        <w:rPr>
          <w:rFonts w:hint="eastAsia"/>
          <w:lang w:val="en-US" w:eastAsia="zh-CN"/>
        </w:rPr>
      </w:pPr>
      <w:r>
        <w:rPr>
          <w:rFonts w:hint="eastAsia"/>
          <w:lang w:val="en-US" w:eastAsia="zh-CN"/>
        </w:rPr>
        <w:t>附件1</w:t>
      </w:r>
    </w:p>
    <w:p w14:paraId="31300186">
      <w:pPr>
        <w:pStyle w:val="2"/>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访客预约系统使用说明（校内员工PC端）</w:t>
      </w:r>
    </w:p>
    <w:p w14:paraId="7F0CCBA9">
      <w:pPr>
        <w:pStyle w:val="2"/>
        <w:keepNext/>
        <w:keepLines/>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eastAsia="仿宋_GB2312"/>
          <w:sz w:val="24"/>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通过信息门户的网上平安事务中心，找到访客预约，点击登录系统。</w:t>
      </w:r>
    </w:p>
    <w:p w14:paraId="28EE1AC4">
      <w:pPr>
        <w:jc w:val="center"/>
      </w:pPr>
      <w:r>
        <w:rPr>
          <w:rFonts w:hint="eastAsia"/>
        </w:rPr>
        <w:drawing>
          <wp:inline distT="0" distB="0" distL="114300" distR="114300">
            <wp:extent cx="5260340" cy="2381250"/>
            <wp:effectExtent l="0" t="0" r="16510" b="0"/>
            <wp:docPr id="8" name="图片 8" descr="ea235a6e202c04e1a5f0b6511d91cb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a235a6e202c04e1a5f0b6511d91cbd7"/>
                    <pic:cNvPicPr>
                      <a:picLocks noChangeAspect="1"/>
                    </pic:cNvPicPr>
                  </pic:nvPicPr>
                  <pic:blipFill>
                    <a:blip r:embed="rId4"/>
                    <a:stretch>
                      <a:fillRect/>
                    </a:stretch>
                  </pic:blipFill>
                  <pic:spPr>
                    <a:xfrm>
                      <a:off x="0" y="0"/>
                      <a:ext cx="5260340" cy="2381250"/>
                    </a:xfrm>
                    <a:prstGeom prst="rect">
                      <a:avLst/>
                    </a:prstGeom>
                  </pic:spPr>
                </pic:pic>
              </a:graphicData>
            </a:graphic>
          </wp:inline>
        </w:drawing>
      </w:r>
    </w:p>
    <w:p w14:paraId="7331B137">
      <w:pPr>
        <w:jc w:val="center"/>
        <w:rPr>
          <w:rFonts w:hint="eastAsia"/>
        </w:rPr>
      </w:pPr>
      <w:r>
        <w:rPr>
          <w:rFonts w:hint="eastAsia"/>
        </w:rPr>
        <w:drawing>
          <wp:inline distT="0" distB="0" distL="114300" distR="114300">
            <wp:extent cx="5273675" cy="3942715"/>
            <wp:effectExtent l="0" t="0" r="3175" b="635"/>
            <wp:docPr id="10" name="图片 10" descr="812a8bd1a42287dd7c7c5c2f641f7d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12a8bd1a42287dd7c7c5c2f641f7d6c"/>
                    <pic:cNvPicPr>
                      <a:picLocks noChangeAspect="1"/>
                    </pic:cNvPicPr>
                  </pic:nvPicPr>
                  <pic:blipFill>
                    <a:blip r:embed="rId5"/>
                    <a:stretch>
                      <a:fillRect/>
                    </a:stretch>
                  </pic:blipFill>
                  <pic:spPr>
                    <a:xfrm>
                      <a:off x="0" y="0"/>
                      <a:ext cx="5273675" cy="3942715"/>
                    </a:xfrm>
                    <a:prstGeom prst="rect">
                      <a:avLst/>
                    </a:prstGeom>
                  </pic:spPr>
                </pic:pic>
              </a:graphicData>
            </a:graphic>
          </wp:inline>
        </w:drawing>
      </w:r>
    </w:p>
    <w:p w14:paraId="0D9E321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宋体" w:hAnsi="宋体" w:eastAsia="宋体"/>
          <w:b/>
          <w:bCs/>
          <w:color w:val="000000" w:themeColor="text1"/>
          <w:sz w:val="24"/>
          <w:szCs w:val="32"/>
          <w14:textFill>
            <w14:solidFill>
              <w14:schemeClr w14:val="tx1"/>
            </w14:solidFill>
          </w14:textFill>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color w:val="000000" w:themeColor="text1"/>
          <w:sz w:val="32"/>
          <w:szCs w:val="32"/>
          <w14:textFill>
            <w14:solidFill>
              <w14:schemeClr w14:val="tx1"/>
            </w14:solidFill>
          </w14:textFill>
        </w:rPr>
        <w:t>首次使用请进入系统后点击个人中心完善自己的手机号。如未完善手机号，校外访客将无法成功提交申请。</w:t>
      </w:r>
    </w:p>
    <w:p w14:paraId="424AA760">
      <w:pPr>
        <w:jc w:val="center"/>
      </w:pPr>
      <w:r>
        <w:drawing>
          <wp:inline distT="0" distB="0" distL="114300" distR="114300">
            <wp:extent cx="5267325" cy="848360"/>
            <wp:effectExtent l="0" t="0" r="9525" b="889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6"/>
                    <a:stretch>
                      <a:fillRect/>
                    </a:stretch>
                  </pic:blipFill>
                  <pic:spPr>
                    <a:xfrm>
                      <a:off x="0" y="0"/>
                      <a:ext cx="5267325" cy="848360"/>
                    </a:xfrm>
                    <a:prstGeom prst="rect">
                      <a:avLst/>
                    </a:prstGeom>
                    <a:noFill/>
                    <a:ln>
                      <a:noFill/>
                    </a:ln>
                  </pic:spPr>
                </pic:pic>
              </a:graphicData>
            </a:graphic>
          </wp:inline>
        </w:drawing>
      </w:r>
    </w:p>
    <w:p w14:paraId="67F40573">
      <w:pPr>
        <w:jc w:val="center"/>
      </w:pPr>
      <w:r>
        <w:drawing>
          <wp:inline distT="0" distB="0" distL="114300" distR="114300">
            <wp:extent cx="5248910" cy="2294255"/>
            <wp:effectExtent l="0" t="0" r="8890" b="1079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7"/>
                    <a:stretch>
                      <a:fillRect/>
                    </a:stretch>
                  </pic:blipFill>
                  <pic:spPr>
                    <a:xfrm>
                      <a:off x="0" y="0"/>
                      <a:ext cx="5248910" cy="2295433"/>
                    </a:xfrm>
                    <a:prstGeom prst="rect">
                      <a:avLst/>
                    </a:prstGeom>
                    <a:noFill/>
                    <a:ln>
                      <a:noFill/>
                    </a:ln>
                  </pic:spPr>
                </pic:pic>
              </a:graphicData>
            </a:graphic>
          </wp:inline>
        </w:drawing>
      </w:r>
    </w:p>
    <w:p w14:paraId="70618B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访客提交申请后，校内员工在信息门户-待办中可查看访客预约申请信息，点击后自动跳转访客预约系统，在系统首页可看到待审核的信息。</w:t>
      </w:r>
    </w:p>
    <w:p w14:paraId="6934669C">
      <w:pPr>
        <w:jc w:val="center"/>
      </w:pPr>
      <w:r>
        <w:drawing>
          <wp:inline distT="0" distB="0" distL="114300" distR="114300">
            <wp:extent cx="5139055" cy="1619885"/>
            <wp:effectExtent l="0" t="0" r="4445" b="1841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8"/>
                    <a:stretch>
                      <a:fillRect/>
                    </a:stretch>
                  </pic:blipFill>
                  <pic:spPr>
                    <a:xfrm>
                      <a:off x="0" y="0"/>
                      <a:ext cx="5139055" cy="1619885"/>
                    </a:xfrm>
                    <a:prstGeom prst="rect">
                      <a:avLst/>
                    </a:prstGeom>
                    <a:noFill/>
                    <a:ln>
                      <a:noFill/>
                    </a:ln>
                  </pic:spPr>
                </pic:pic>
              </a:graphicData>
            </a:graphic>
          </wp:inline>
        </w:drawing>
      </w:r>
    </w:p>
    <w:p w14:paraId="1A515135">
      <w:pPr>
        <w:jc w:val="center"/>
      </w:pPr>
      <w:r>
        <w:drawing>
          <wp:inline distT="0" distB="0" distL="114300" distR="114300">
            <wp:extent cx="5234940" cy="2023110"/>
            <wp:effectExtent l="0" t="0" r="3810" b="1524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9"/>
                    <a:stretch>
                      <a:fillRect/>
                    </a:stretch>
                  </pic:blipFill>
                  <pic:spPr>
                    <a:xfrm>
                      <a:off x="0" y="0"/>
                      <a:ext cx="5234940" cy="2023110"/>
                    </a:xfrm>
                    <a:prstGeom prst="rect">
                      <a:avLst/>
                    </a:prstGeom>
                    <a:noFill/>
                    <a:ln>
                      <a:noFill/>
                    </a:ln>
                  </pic:spPr>
                </pic:pic>
              </a:graphicData>
            </a:graphic>
          </wp:inline>
        </w:drawing>
      </w:r>
    </w:p>
    <w:p w14:paraId="3CA50C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点击详情，在弹框中点击审核通过或拒绝申请。</w:t>
      </w:r>
    </w:p>
    <w:p w14:paraId="22D42E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ascii="宋体" w:hAnsi="宋体" w:eastAsia="宋体"/>
          <w:sz w:val="24"/>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在菜单我的访客预约中可以查看通过或拒绝过的申请记录。</w:t>
      </w:r>
    </w:p>
    <w:p w14:paraId="40F755AE">
      <w:pPr>
        <w:jc w:val="center"/>
      </w:pPr>
      <w:r>
        <w:drawing>
          <wp:inline distT="0" distB="0" distL="114300" distR="114300">
            <wp:extent cx="5090160" cy="1366520"/>
            <wp:effectExtent l="0" t="0" r="15240" b="508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0"/>
                    <a:stretch>
                      <a:fillRect/>
                    </a:stretch>
                  </pic:blipFill>
                  <pic:spPr>
                    <a:xfrm>
                      <a:off x="0" y="0"/>
                      <a:ext cx="5090160" cy="1366520"/>
                    </a:xfrm>
                    <a:prstGeom prst="rect">
                      <a:avLst/>
                    </a:prstGeom>
                    <a:noFill/>
                    <a:ln>
                      <a:noFill/>
                    </a:ln>
                  </pic:spPr>
                </pic:pic>
              </a:graphicData>
            </a:graphic>
          </wp:inline>
        </w:drawing>
      </w:r>
    </w:p>
    <w:p w14:paraId="671E3468">
      <w:pPr>
        <w:pStyle w:val="2"/>
        <w:jc w:val="center"/>
        <w:rPr>
          <w:rFonts w:hint="eastAsia"/>
          <w:b w:val="0"/>
          <w:bCs/>
          <w:sz w:val="44"/>
          <w:szCs w:val="44"/>
        </w:rPr>
      </w:pPr>
    </w:p>
    <w:p w14:paraId="18BACC36">
      <w:pPr>
        <w:rPr>
          <w:rFonts w:hint="eastAsia"/>
          <w:b w:val="0"/>
          <w:bCs/>
          <w:sz w:val="44"/>
          <w:szCs w:val="44"/>
        </w:rPr>
      </w:pPr>
    </w:p>
    <w:p w14:paraId="19336B71">
      <w:pPr>
        <w:rPr>
          <w:rFonts w:hint="eastAsia"/>
          <w:b w:val="0"/>
          <w:bCs/>
          <w:sz w:val="44"/>
          <w:szCs w:val="44"/>
        </w:rPr>
      </w:pPr>
    </w:p>
    <w:p w14:paraId="06DEE502">
      <w:pPr>
        <w:rPr>
          <w:rFonts w:hint="eastAsia"/>
          <w:b w:val="0"/>
          <w:bCs/>
          <w:sz w:val="44"/>
          <w:szCs w:val="44"/>
        </w:rPr>
      </w:pPr>
    </w:p>
    <w:p w14:paraId="4611120A">
      <w:pPr>
        <w:rPr>
          <w:rFonts w:hint="eastAsia"/>
          <w:b w:val="0"/>
          <w:bCs/>
          <w:sz w:val="44"/>
          <w:szCs w:val="44"/>
        </w:rPr>
      </w:pPr>
    </w:p>
    <w:p w14:paraId="765CF917">
      <w:pPr>
        <w:rPr>
          <w:rFonts w:hint="eastAsia"/>
          <w:b w:val="0"/>
          <w:bCs/>
          <w:sz w:val="44"/>
          <w:szCs w:val="44"/>
        </w:rPr>
      </w:pPr>
    </w:p>
    <w:p w14:paraId="0EACC80F">
      <w:pPr>
        <w:rPr>
          <w:rFonts w:hint="eastAsia"/>
          <w:b w:val="0"/>
          <w:bCs/>
          <w:sz w:val="44"/>
          <w:szCs w:val="44"/>
        </w:rPr>
      </w:pPr>
    </w:p>
    <w:p w14:paraId="75E98C50">
      <w:pPr>
        <w:rPr>
          <w:rFonts w:hint="eastAsia"/>
          <w:b w:val="0"/>
          <w:bCs/>
          <w:sz w:val="44"/>
          <w:szCs w:val="44"/>
        </w:rPr>
      </w:pPr>
    </w:p>
    <w:p w14:paraId="531C8769">
      <w:pPr>
        <w:rPr>
          <w:rFonts w:hint="eastAsia"/>
          <w:b w:val="0"/>
          <w:bCs/>
          <w:sz w:val="44"/>
          <w:szCs w:val="44"/>
        </w:rPr>
      </w:pPr>
    </w:p>
    <w:p w14:paraId="2CA3E7E3">
      <w:pPr>
        <w:rPr>
          <w:rFonts w:hint="eastAsia"/>
          <w:b w:val="0"/>
          <w:bCs/>
          <w:sz w:val="44"/>
          <w:szCs w:val="44"/>
        </w:rPr>
      </w:pPr>
    </w:p>
    <w:p w14:paraId="345FD7A6">
      <w:pPr>
        <w:rPr>
          <w:rFonts w:hint="eastAsia"/>
          <w:b w:val="0"/>
          <w:bCs/>
          <w:sz w:val="44"/>
          <w:szCs w:val="44"/>
        </w:rPr>
      </w:pPr>
    </w:p>
    <w:p w14:paraId="2FE5E493">
      <w:pPr>
        <w:rPr>
          <w:rFonts w:hint="eastAsia"/>
          <w:b w:val="0"/>
          <w:bCs/>
          <w:sz w:val="44"/>
          <w:szCs w:val="44"/>
        </w:rPr>
      </w:pPr>
    </w:p>
    <w:p w14:paraId="435305D5">
      <w:pPr>
        <w:rPr>
          <w:rFonts w:hint="eastAsia"/>
          <w:b w:val="0"/>
          <w:bCs/>
          <w:sz w:val="44"/>
          <w:szCs w:val="44"/>
        </w:rPr>
      </w:pPr>
    </w:p>
    <w:p w14:paraId="76E36830">
      <w:pPr>
        <w:pStyle w:val="2"/>
        <w:pageBreakBefore w:val="0"/>
        <w:kinsoku/>
        <w:wordWrap/>
        <w:overflowPunct/>
        <w:topLinePunct w:val="0"/>
        <w:autoSpaceDE/>
        <w:autoSpaceDN/>
        <w:bidi w:val="0"/>
        <w:adjustRightInd/>
        <w:snapToGrid/>
        <w:spacing w:line="520" w:lineRule="exact"/>
        <w:jc w:val="center"/>
        <w:textAlignment w:val="auto"/>
      </w:pPr>
      <w:r>
        <w:rPr>
          <w:rFonts w:hint="eastAsia"/>
          <w:b w:val="0"/>
          <w:bCs/>
          <w:sz w:val="44"/>
          <w:szCs w:val="44"/>
        </w:rPr>
        <w:t>访客预约系统使用说明（校内员工移动端）</w:t>
      </w:r>
    </w:p>
    <w:p w14:paraId="3BD6CF67">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ascii="宋体" w:hAnsi="宋体" w:eastAsia="宋体"/>
          <w:sz w:val="24"/>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校外访客提交申请成功后，校内员工移动端-微信企业号-消息中心会弹出待办提醒，点击该条目，自动跳转至审批界面。（注意：首次使用请先通过PC端信息门户或扬帆科大APP进入网上平安事务中心-访客预约系统-个人中心，完善本人手机号码，否则校外访客无法提交申请）</w:t>
      </w:r>
      <w:r>
        <w:rPr>
          <w:rFonts w:ascii="宋体" w:hAnsi="宋体" w:eastAsia="宋体"/>
          <w:sz w:val="24"/>
          <w:szCs w:val="32"/>
        </w:rPr>
        <w:t xml:space="preserve"> </w:t>
      </w:r>
    </w:p>
    <w:p w14:paraId="2BD11497">
      <w:pPr>
        <w:widowControl/>
        <w:jc w:val="left"/>
        <w:rPr>
          <w:rFonts w:ascii="仿宋_GB2312" w:eastAsia="仿宋_GB2312"/>
          <w:sz w:val="24"/>
          <w:szCs w:val="32"/>
        </w:rPr>
      </w:pPr>
      <w:r>
        <w:rPr>
          <w:rFonts w:ascii="仿宋_GB2312" w:eastAsia="仿宋_GB2312"/>
          <w:sz w:val="24"/>
          <w:szCs w:val="32"/>
        </w:rPr>
        <w:drawing>
          <wp:anchor distT="0" distB="0" distL="114300" distR="114300" simplePos="0" relativeHeight="251660288" behindDoc="0" locked="0" layoutInCell="1" allowOverlap="1">
            <wp:simplePos x="0" y="0"/>
            <wp:positionH relativeFrom="column">
              <wp:posOffset>2861310</wp:posOffset>
            </wp:positionH>
            <wp:positionV relativeFrom="paragraph">
              <wp:posOffset>69215</wp:posOffset>
            </wp:positionV>
            <wp:extent cx="2672080" cy="5386705"/>
            <wp:effectExtent l="0" t="0" r="13970" b="4445"/>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672080" cy="538670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-55880</wp:posOffset>
            </wp:positionH>
            <wp:positionV relativeFrom="paragraph">
              <wp:posOffset>69215</wp:posOffset>
            </wp:positionV>
            <wp:extent cx="2849245" cy="5405755"/>
            <wp:effectExtent l="0" t="0" r="8255" b="444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849245" cy="5405755"/>
                    </a:xfrm>
                    <a:prstGeom prst="rect">
                      <a:avLst/>
                    </a:prstGeom>
                    <a:noFill/>
                    <a:ln>
                      <a:noFill/>
                    </a:ln>
                  </pic:spPr>
                </pic:pic>
              </a:graphicData>
            </a:graphic>
          </wp:anchor>
        </w:drawing>
      </w:r>
    </w:p>
    <w:p w14:paraId="651FDD5E">
      <w:pPr>
        <w:widowControl/>
        <w:jc w:val="left"/>
        <w:rPr>
          <w:rFonts w:ascii="仿宋_GB2312" w:eastAsia="仿宋_GB2312"/>
          <w:sz w:val="24"/>
          <w:szCs w:val="32"/>
        </w:rPr>
      </w:pPr>
    </w:p>
    <w:p w14:paraId="44B6DBA8">
      <w:pPr>
        <w:widowControl/>
        <w:jc w:val="left"/>
        <w:rPr>
          <w:rFonts w:ascii="仿宋_GB2312" w:eastAsia="仿宋_GB2312"/>
          <w:sz w:val="24"/>
          <w:szCs w:val="32"/>
        </w:rPr>
      </w:pPr>
    </w:p>
    <w:p w14:paraId="75CCF60D">
      <w:pPr>
        <w:widowControl/>
        <w:jc w:val="left"/>
        <w:rPr>
          <w:rFonts w:ascii="仿宋_GB2312" w:eastAsia="仿宋_GB2312"/>
          <w:sz w:val="24"/>
          <w:szCs w:val="32"/>
        </w:rPr>
      </w:pPr>
    </w:p>
    <w:p w14:paraId="4539366F">
      <w:pPr>
        <w:widowControl/>
        <w:jc w:val="left"/>
        <w:rPr>
          <w:rFonts w:ascii="仿宋_GB2312" w:eastAsia="仿宋_GB2312"/>
          <w:sz w:val="24"/>
          <w:szCs w:val="32"/>
        </w:rPr>
      </w:pPr>
    </w:p>
    <w:p w14:paraId="343A231B">
      <w:pPr>
        <w:widowControl/>
        <w:jc w:val="left"/>
        <w:rPr>
          <w:rFonts w:ascii="仿宋_GB2312" w:eastAsia="仿宋_GB2312"/>
          <w:sz w:val="24"/>
          <w:szCs w:val="32"/>
        </w:rPr>
      </w:pPr>
    </w:p>
    <w:p w14:paraId="7B4DAEC9">
      <w:pPr>
        <w:widowControl/>
        <w:jc w:val="left"/>
        <w:rPr>
          <w:rFonts w:ascii="仿宋_GB2312" w:eastAsia="仿宋_GB2312"/>
          <w:sz w:val="24"/>
          <w:szCs w:val="32"/>
        </w:rPr>
      </w:pPr>
    </w:p>
    <w:p w14:paraId="5B88408E">
      <w:pPr>
        <w:widowControl/>
        <w:jc w:val="left"/>
        <w:rPr>
          <w:rFonts w:ascii="仿宋_GB2312" w:eastAsia="仿宋_GB2312"/>
          <w:sz w:val="24"/>
          <w:szCs w:val="32"/>
        </w:rPr>
      </w:pPr>
    </w:p>
    <w:p w14:paraId="40F3329C">
      <w:pPr>
        <w:widowControl/>
        <w:jc w:val="left"/>
        <w:rPr>
          <w:rFonts w:ascii="仿宋_GB2312" w:eastAsia="仿宋_GB2312"/>
          <w:sz w:val="24"/>
          <w:szCs w:val="32"/>
        </w:rPr>
      </w:pPr>
    </w:p>
    <w:p w14:paraId="2F409898">
      <w:pPr>
        <w:widowControl/>
        <w:jc w:val="left"/>
        <w:rPr>
          <w:rFonts w:ascii="仿宋_GB2312" w:eastAsia="仿宋_GB2312"/>
          <w:sz w:val="24"/>
          <w:szCs w:val="32"/>
        </w:rPr>
      </w:pPr>
    </w:p>
    <w:p w14:paraId="6F498EFC">
      <w:pPr>
        <w:widowControl/>
        <w:jc w:val="left"/>
        <w:rPr>
          <w:rFonts w:ascii="仿宋_GB2312" w:eastAsia="仿宋_GB2312"/>
          <w:sz w:val="24"/>
          <w:szCs w:val="32"/>
        </w:rPr>
      </w:pPr>
    </w:p>
    <w:p w14:paraId="25C130E5">
      <w:pPr>
        <w:widowControl/>
        <w:jc w:val="left"/>
        <w:rPr>
          <w:rFonts w:ascii="仿宋_GB2312" w:eastAsia="仿宋_GB2312"/>
          <w:sz w:val="24"/>
          <w:szCs w:val="32"/>
        </w:rPr>
      </w:pPr>
    </w:p>
    <w:p w14:paraId="0FAE9F38">
      <w:pPr>
        <w:widowControl/>
        <w:jc w:val="left"/>
        <w:rPr>
          <w:rFonts w:ascii="仿宋_GB2312" w:eastAsia="仿宋_GB2312"/>
          <w:sz w:val="24"/>
          <w:szCs w:val="32"/>
        </w:rPr>
      </w:pPr>
    </w:p>
    <w:p w14:paraId="73835081">
      <w:pPr>
        <w:widowControl/>
        <w:jc w:val="left"/>
        <w:rPr>
          <w:rFonts w:ascii="仿宋_GB2312" w:eastAsia="仿宋_GB2312"/>
          <w:sz w:val="24"/>
          <w:szCs w:val="32"/>
        </w:rPr>
      </w:pPr>
    </w:p>
    <w:p w14:paraId="15FAD5E9">
      <w:pPr>
        <w:widowControl/>
        <w:jc w:val="left"/>
        <w:rPr>
          <w:rFonts w:ascii="仿宋_GB2312" w:eastAsia="仿宋_GB2312"/>
          <w:sz w:val="24"/>
          <w:szCs w:val="32"/>
        </w:rPr>
      </w:pPr>
    </w:p>
    <w:p w14:paraId="68D8FBDF">
      <w:pPr>
        <w:widowControl/>
        <w:jc w:val="left"/>
        <w:rPr>
          <w:rFonts w:ascii="仿宋_GB2312" w:eastAsia="仿宋_GB2312"/>
          <w:sz w:val="24"/>
          <w:szCs w:val="32"/>
        </w:rPr>
      </w:pPr>
    </w:p>
    <w:p w14:paraId="2532BC2B">
      <w:pPr>
        <w:widowControl/>
        <w:jc w:val="left"/>
        <w:rPr>
          <w:rFonts w:ascii="仿宋_GB2312" w:eastAsia="仿宋_GB2312"/>
          <w:sz w:val="24"/>
          <w:szCs w:val="32"/>
        </w:rPr>
      </w:pPr>
    </w:p>
    <w:p w14:paraId="3632FD1C">
      <w:pPr>
        <w:widowControl/>
        <w:jc w:val="left"/>
        <w:rPr>
          <w:rFonts w:ascii="仿宋_GB2312" w:eastAsia="仿宋_GB2312"/>
          <w:sz w:val="24"/>
          <w:szCs w:val="32"/>
        </w:rPr>
      </w:pPr>
    </w:p>
    <w:p w14:paraId="6AB08A1A">
      <w:pPr>
        <w:widowControl/>
        <w:jc w:val="left"/>
        <w:rPr>
          <w:rFonts w:ascii="仿宋_GB2312" w:eastAsia="仿宋_GB2312"/>
          <w:sz w:val="24"/>
          <w:szCs w:val="32"/>
        </w:rPr>
      </w:pPr>
    </w:p>
    <w:p w14:paraId="7E0553AE">
      <w:pPr>
        <w:widowControl/>
        <w:jc w:val="left"/>
        <w:rPr>
          <w:rFonts w:ascii="仿宋_GB2312" w:eastAsia="仿宋_GB2312"/>
          <w:sz w:val="24"/>
          <w:szCs w:val="32"/>
        </w:rPr>
      </w:pPr>
    </w:p>
    <w:p w14:paraId="0F4B8C3A">
      <w:pPr>
        <w:widowControl/>
        <w:jc w:val="left"/>
        <w:rPr>
          <w:rFonts w:ascii="仿宋_GB2312" w:eastAsia="仿宋_GB2312"/>
          <w:sz w:val="24"/>
          <w:szCs w:val="32"/>
        </w:rPr>
      </w:pPr>
    </w:p>
    <w:p w14:paraId="5A6C380A">
      <w:pPr>
        <w:widowControl/>
        <w:jc w:val="left"/>
        <w:rPr>
          <w:rFonts w:ascii="仿宋_GB2312" w:eastAsia="仿宋_GB2312"/>
          <w:sz w:val="24"/>
          <w:szCs w:val="32"/>
        </w:rPr>
      </w:pPr>
    </w:p>
    <w:p w14:paraId="4002FC4A">
      <w:pPr>
        <w:widowControl/>
        <w:jc w:val="left"/>
        <w:rPr>
          <w:rFonts w:ascii="仿宋_GB2312" w:eastAsia="仿宋_GB2312"/>
          <w:sz w:val="24"/>
          <w:szCs w:val="32"/>
        </w:rPr>
      </w:pPr>
    </w:p>
    <w:p w14:paraId="79BC43F0">
      <w:pPr>
        <w:widowControl/>
        <w:jc w:val="left"/>
        <w:rPr>
          <w:rFonts w:ascii="仿宋_GB2312" w:eastAsia="仿宋_GB2312"/>
          <w:sz w:val="24"/>
          <w:szCs w:val="32"/>
        </w:rPr>
      </w:pPr>
    </w:p>
    <w:p w14:paraId="4EE88EBC">
      <w:pPr>
        <w:widowControl/>
        <w:jc w:val="left"/>
        <w:rPr>
          <w:rFonts w:ascii="仿宋_GB2312" w:eastAsia="仿宋_GB2312"/>
          <w:sz w:val="24"/>
          <w:szCs w:val="32"/>
        </w:rPr>
      </w:pPr>
    </w:p>
    <w:p w14:paraId="280BB465">
      <w:pPr>
        <w:widowControl/>
        <w:jc w:val="left"/>
        <w:rPr>
          <w:rFonts w:ascii="仿宋_GB2312" w:eastAsia="仿宋_GB2312"/>
          <w:sz w:val="24"/>
          <w:szCs w:val="32"/>
        </w:rPr>
      </w:pPr>
    </w:p>
    <w:p w14:paraId="13C088CF">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sz w:val="32"/>
          <w:szCs w:val="32"/>
          <w:lang w:val="en-US" w:eastAsia="zh-CN"/>
        </w:rPr>
      </w:pPr>
    </w:p>
    <w:p w14:paraId="5F8653C2">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44"/>
          <w:szCs w:val="44"/>
        </w:rPr>
      </w:pPr>
      <w:r>
        <w:rPr>
          <w:rFonts w:hint="eastAsia" w:ascii="仿宋" w:hAnsi="仿宋" w:eastAsia="仿宋" w:cs="仿宋"/>
          <w:sz w:val="32"/>
          <w:szCs w:val="32"/>
          <w:lang w:val="en-US" w:eastAsia="zh-CN"/>
        </w:rPr>
        <w:t>2.</w:t>
      </w:r>
      <w:r>
        <w:rPr>
          <w:rFonts w:hint="eastAsia" w:ascii="仿宋" w:hAnsi="仿宋" w:eastAsia="仿宋" w:cs="仿宋"/>
          <w:sz w:val="32"/>
          <w:szCs w:val="32"/>
        </w:rPr>
        <w:t>进入审批界面后，可查看外来访客提交信息，核验后点击详情，确定是否审批通过。审批结果可在“我的”页面查询。</w:t>
      </w:r>
    </w:p>
    <w:p w14:paraId="3BF3BC13">
      <w:pPr>
        <w:widowControl/>
        <w:spacing w:line="360" w:lineRule="auto"/>
        <w:jc w:val="center"/>
        <w:rPr>
          <w:rFonts w:hint="eastAsia" w:ascii="宋体" w:hAnsi="宋体" w:eastAsia="宋体" w:cs="宋体"/>
          <w:b w:val="0"/>
          <w:bCs w:val="0"/>
          <w:sz w:val="44"/>
          <w:szCs w:val="44"/>
          <w:lang w:val="en-US" w:eastAsia="zh-CN"/>
        </w:rPr>
      </w:pPr>
    </w:p>
    <w:p w14:paraId="1C745CC7">
      <w:pPr>
        <w:widowControl/>
        <w:spacing w:line="360" w:lineRule="auto"/>
        <w:jc w:val="center"/>
        <w:rPr>
          <w:rFonts w:hint="eastAsia" w:ascii="宋体" w:hAnsi="宋体" w:eastAsia="宋体" w:cs="宋体"/>
          <w:b w:val="0"/>
          <w:bCs w:val="0"/>
          <w:sz w:val="44"/>
          <w:szCs w:val="44"/>
        </w:rPr>
      </w:pPr>
      <w:r>
        <w:rPr>
          <w:rFonts w:hint="eastAsia" w:ascii="宋体" w:hAnsi="宋体" w:eastAsia="宋体" w:cs="宋体"/>
          <w:b w:val="0"/>
          <w:bCs w:val="0"/>
          <w:sz w:val="44"/>
          <w:szCs w:val="44"/>
          <w:lang w:val="en-US" w:eastAsia="zh-CN"/>
        </w:rPr>
        <w:t>注意</w:t>
      </w:r>
      <w:r>
        <w:rPr>
          <w:rFonts w:hint="eastAsia" w:ascii="宋体" w:hAnsi="宋体" w:eastAsia="宋体" w:cs="宋体"/>
          <w:b w:val="0"/>
          <w:bCs w:val="0"/>
          <w:sz w:val="44"/>
          <w:szCs w:val="44"/>
        </w:rPr>
        <w:t>事项</w:t>
      </w:r>
    </w:p>
    <w:p w14:paraId="4754DE1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校外访客提交申请时，可选择是否上传人脸照片，已上传人脸照片的，可在规定时间入校时，直接通过校门人脸闸机刷脸出入。如未能及时上传人脸照片，可在</w:t>
      </w:r>
      <w:r>
        <w:rPr>
          <w:rFonts w:hint="eastAsia" w:ascii="仿宋_GB2312" w:hAnsi="宋体" w:eastAsia="仿宋_GB2312"/>
          <w:color w:val="000000" w:themeColor="text1"/>
          <w:sz w:val="32"/>
          <w:szCs w:val="32"/>
          <w14:textFill>
            <w14:solidFill>
              <w14:schemeClr w14:val="tx1"/>
            </w14:solidFill>
          </w14:textFill>
        </w:rPr>
        <w:t>梦溪校区西门、长山校区南门、北门</w:t>
      </w:r>
      <w:r>
        <w:rPr>
          <w:rFonts w:hint="eastAsia" w:ascii="仿宋" w:hAnsi="仿宋" w:eastAsia="仿宋" w:cs="仿宋"/>
          <w:sz w:val="32"/>
          <w:szCs w:val="32"/>
        </w:rPr>
        <w:t>靠门卫室一侧专门通道刷身份证入校。</w:t>
      </w:r>
    </w:p>
    <w:p w14:paraId="3D918D9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校外访客如需驾驶车辆入校，请在提交申请时填写车牌号码。一次申请只能录入一个车牌号码，多辆车入校请单独分次申请。审核通过后可在规定时间驾驶车辆通过校门车辆道闸自动识别抬杆入场。入场后按照外来车辆自动计费。</w:t>
      </w:r>
    </w:p>
    <w:p w14:paraId="10E5ECD7">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校外访客申请入校时间为每日7:30-19:30，超出规定时间无法入校。</w:t>
      </w:r>
    </w:p>
    <w:p w14:paraId="20D43A4D">
      <w:pPr>
        <w:widowControl/>
        <w:jc w:val="left"/>
      </w:pPr>
      <w:bookmarkStart w:id="0" w:name="_GoBack"/>
      <w:bookmarkEnd w:id="0"/>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83F"/>
    <w:rsid w:val="00002793"/>
    <w:rsid w:val="001A761E"/>
    <w:rsid w:val="002E7881"/>
    <w:rsid w:val="0037183F"/>
    <w:rsid w:val="00445960"/>
    <w:rsid w:val="00527973"/>
    <w:rsid w:val="0054634A"/>
    <w:rsid w:val="008069E4"/>
    <w:rsid w:val="0085423D"/>
    <w:rsid w:val="0090471D"/>
    <w:rsid w:val="00971A6E"/>
    <w:rsid w:val="009B083B"/>
    <w:rsid w:val="00B97D71"/>
    <w:rsid w:val="00BE3168"/>
    <w:rsid w:val="00D82641"/>
    <w:rsid w:val="00EA5233"/>
    <w:rsid w:val="00EB5C0F"/>
    <w:rsid w:val="00ED65DC"/>
    <w:rsid w:val="00EE5146"/>
    <w:rsid w:val="00F46D9B"/>
    <w:rsid w:val="00F5564A"/>
    <w:rsid w:val="113C6AED"/>
    <w:rsid w:val="128F0A09"/>
    <w:rsid w:val="20FF01E8"/>
    <w:rsid w:val="307C424F"/>
    <w:rsid w:val="31C608AE"/>
    <w:rsid w:val="36552C31"/>
    <w:rsid w:val="39D57FB4"/>
    <w:rsid w:val="42AB29D0"/>
    <w:rsid w:val="68641942"/>
    <w:rsid w:val="70EC07D0"/>
    <w:rsid w:val="728A7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0"/>
    <w:rPr>
      <w:kern w:val="2"/>
      <w:sz w:val="18"/>
      <w:szCs w:val="18"/>
    </w:rPr>
  </w:style>
  <w:style w:type="character" w:customStyle="1" w:styleId="8">
    <w:name w:val="页脚 字符"/>
    <w:basedOn w:val="6"/>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664</Words>
  <Characters>687</Characters>
  <Lines>5</Lines>
  <Paragraphs>1</Paragraphs>
  <TotalTime>0</TotalTime>
  <ScaleCrop>false</ScaleCrop>
  <LinksUpToDate>false</LinksUpToDate>
  <CharactersWithSpaces>688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2025-11-14T08:22:00Z</dcterms:created>
  <dc:creator>Administrator</dc:creator>
  <cp:lastModifiedBy>王华</cp:lastModifiedBy>
  <dcterms:modified xsi:type="dcterms:W3CDTF">2025-12-08T16:28:28Z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eyJoZGlkIjoiZmM2OTM1NjY2NTRjMGQzZGY3ZGU2MzZiODY1ZjFlZWUiLCJ1c2VySWQiOiI1MjQzOTU0ODYifQ==</vt:lpwstr>
  </property>
  <property fmtid="{D5CDD505-2E9C-101B-9397-08002B2CF9AE}" pid="4" name="ICV">
    <vt:lpwstr>CD99C8C1675C4C5DBF68CAE00E355C69_12</vt:lpwstr>
  </property>
</Properties>
</file>